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7A" w:rsidRPr="00D20E7A" w:rsidRDefault="00D20E7A" w:rsidP="00D20E7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29B"/>
          <w:kern w:val="36"/>
          <w:sz w:val="53"/>
          <w:szCs w:val="53"/>
          <w:lang w:eastAsia="ru-RU"/>
        </w:rPr>
      </w:pPr>
      <w:r w:rsidRPr="00D20E7A">
        <w:rPr>
          <w:rFonts w:ascii="Arial" w:eastAsia="Times New Roman" w:hAnsi="Arial" w:cs="Arial"/>
          <w:b/>
          <w:bCs/>
          <w:color w:val="00529B"/>
          <w:kern w:val="36"/>
          <w:sz w:val="53"/>
          <w:szCs w:val="53"/>
          <w:lang w:eastAsia="ru-RU"/>
        </w:rPr>
        <w:t>Тарифы на коммунальные услуги</w:t>
      </w:r>
    </w:p>
    <w:p w:rsidR="00D20E7A" w:rsidRPr="00D20E7A" w:rsidRDefault="00D20E7A" w:rsidP="00D20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коммунальные услуги на 2025 год</w:t>
      </w:r>
    </w:p>
    <w:tbl>
      <w:tblPr>
        <w:tblW w:w="5000" w:type="pct"/>
        <w:tblBorders>
          <w:top w:val="single" w:sz="6" w:space="0" w:color="E1E1E1"/>
          <w:left w:val="single" w:sz="6" w:space="0" w:color="E1E1E1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2932"/>
        <w:gridCol w:w="1404"/>
        <w:gridCol w:w="1404"/>
      </w:tblGrid>
      <w:tr w:rsidR="00D20E7A" w:rsidRPr="00D20E7A" w:rsidTr="00D20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E7A" w:rsidRPr="00D20E7A" w:rsidRDefault="00D20E7A" w:rsidP="00D20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Наименование</w:t>
            </w: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E7A" w:rsidRPr="00D20E7A" w:rsidRDefault="00D20E7A" w:rsidP="00D20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Утверждены министерством конкурентной политики Калужской обл., № пр., число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E7A" w:rsidRPr="00D20E7A" w:rsidRDefault="00D20E7A" w:rsidP="00D20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Тариф, руб.</w:t>
            </w:r>
            <w:r w:rsidRPr="00D2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01.01. по</w:t>
            </w:r>
            <w:r w:rsidRPr="00D2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E7A" w:rsidRPr="00D20E7A" w:rsidRDefault="00D20E7A" w:rsidP="00D20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Тариф, руб.</w:t>
            </w:r>
          </w:p>
          <w:p w:rsidR="00D20E7A" w:rsidRPr="00D20E7A" w:rsidRDefault="00D20E7A" w:rsidP="00D20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01.07. по</w:t>
            </w:r>
          </w:p>
          <w:p w:rsidR="00D20E7A" w:rsidRPr="00D20E7A" w:rsidRDefault="00D20E7A" w:rsidP="00D20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30.12.2025</w:t>
            </w:r>
          </w:p>
        </w:tc>
      </w:tr>
      <w:tr w:rsidR="00D20E7A" w:rsidRPr="00D20E7A" w:rsidTr="00D20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E7A" w:rsidRPr="00D20E7A" w:rsidRDefault="00D20E7A" w:rsidP="00D20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АО «</w:t>
            </w:r>
            <w:proofErr w:type="spellStart"/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Русатом</w:t>
            </w:r>
            <w:proofErr w:type="spellEnd"/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Инфраструктурные решения»</w:t>
            </w:r>
            <w:r w:rsidRPr="00D2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Питьевая  вода (с/НДС), м3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E7A" w:rsidRPr="00D20E7A" w:rsidRDefault="00D20E7A" w:rsidP="00D20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450-РК от 19.122024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E7A" w:rsidRPr="00D20E7A" w:rsidRDefault="00D20E7A" w:rsidP="00D20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E7A" w:rsidRPr="00D20E7A" w:rsidRDefault="00D20E7A" w:rsidP="00D20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33,74</w:t>
            </w:r>
          </w:p>
        </w:tc>
      </w:tr>
      <w:tr w:rsidR="00D20E7A" w:rsidRPr="00D20E7A" w:rsidTr="00D20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E7A" w:rsidRPr="00D20E7A" w:rsidRDefault="00D20E7A" w:rsidP="00D20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 (с/НДС), м3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D20E7A" w:rsidRPr="00D20E7A" w:rsidRDefault="00D20E7A" w:rsidP="00D2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E7A" w:rsidRPr="00D20E7A" w:rsidRDefault="00D20E7A" w:rsidP="00D20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E7A" w:rsidRPr="00D20E7A" w:rsidRDefault="00D20E7A" w:rsidP="00D20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33,34</w:t>
            </w:r>
          </w:p>
        </w:tc>
      </w:tr>
      <w:tr w:rsidR="00D20E7A" w:rsidRPr="00D20E7A" w:rsidTr="00D20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E7A" w:rsidRPr="00D20E7A" w:rsidRDefault="00D20E7A" w:rsidP="00D20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Электроэнергия 1 кВт/</w:t>
            </w:r>
            <w:proofErr w:type="gramStart"/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ч</w:t>
            </w:r>
            <w:proofErr w:type="gramEnd"/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(с НДС)</w:t>
            </w:r>
            <w:r w:rsidRPr="00D2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газовой плитой</w:t>
            </w:r>
            <w:r w:rsidRPr="00D2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электроплитой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E7A" w:rsidRPr="00D20E7A" w:rsidRDefault="00D20E7A" w:rsidP="00D20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235-РК от 29.11.2023</w:t>
            </w:r>
          </w:p>
          <w:p w:rsidR="00D20E7A" w:rsidRPr="00D20E7A" w:rsidRDefault="00D20E7A" w:rsidP="00D20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193-РК от 28.11.2024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E7A" w:rsidRPr="00D20E7A" w:rsidRDefault="00D20E7A" w:rsidP="00D20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6,54</w:t>
            </w:r>
          </w:p>
          <w:p w:rsidR="00D20E7A" w:rsidRPr="00D20E7A" w:rsidRDefault="00D20E7A" w:rsidP="00D20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E7A" w:rsidRPr="00D20E7A" w:rsidRDefault="00D20E7A" w:rsidP="00D20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7,36</w:t>
            </w:r>
          </w:p>
          <w:p w:rsidR="00D20E7A" w:rsidRPr="00D20E7A" w:rsidRDefault="00D20E7A" w:rsidP="00D20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5,15</w:t>
            </w:r>
          </w:p>
        </w:tc>
      </w:tr>
      <w:tr w:rsidR="00D20E7A" w:rsidRPr="00D20E7A" w:rsidTr="00D20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E7A" w:rsidRPr="00D20E7A" w:rsidRDefault="00D20E7A" w:rsidP="00D20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ПАО «Калужская сбыт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овая компания» </w:t>
            </w:r>
            <w:r w:rsidRPr="00D2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Тарифы на тепловую энергию, поставляемую потребителям без НДС, руб./Гкал</w:t>
            </w:r>
            <w:r w:rsidRPr="00D2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Тарифы на теплоноситель руб./м.</w:t>
            </w:r>
            <w:r w:rsidRPr="00D20E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E7A" w:rsidRPr="00D20E7A" w:rsidRDefault="007627C3" w:rsidP="00D20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490-РК от 20.12.2024</w:t>
            </w:r>
            <w:bookmarkStart w:id="0" w:name="_GoBack"/>
            <w:bookmarkEnd w:id="0"/>
          </w:p>
          <w:p w:rsidR="00D20E7A" w:rsidRPr="00D20E7A" w:rsidRDefault="00D20E7A" w:rsidP="00D20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492-РК от 20.12.2024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E7A" w:rsidRPr="00D20E7A" w:rsidRDefault="00D20E7A" w:rsidP="00D20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2 192,82</w:t>
            </w:r>
          </w:p>
          <w:p w:rsidR="00D20E7A" w:rsidRPr="00D20E7A" w:rsidRDefault="00D20E7A" w:rsidP="00D20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E7A" w:rsidRPr="00D20E7A" w:rsidRDefault="00D20E7A" w:rsidP="00D20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,38</w:t>
            </w:r>
          </w:p>
          <w:p w:rsidR="00D20E7A" w:rsidRPr="00D20E7A" w:rsidRDefault="00D20E7A" w:rsidP="00D20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29,42</w:t>
            </w:r>
          </w:p>
        </w:tc>
      </w:tr>
      <w:tr w:rsidR="00D20E7A" w:rsidRPr="00D20E7A" w:rsidTr="00D20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E7A" w:rsidRPr="00D20E7A" w:rsidRDefault="00D20E7A" w:rsidP="00D20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ГП «Калужский региональный экологический оператор</w:t>
            </w: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D2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Обращение с ТКО руб./м</w:t>
            </w: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E7A" w:rsidRPr="00D20E7A" w:rsidRDefault="00D20E7A" w:rsidP="00D20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324–РК от 16.12.2024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E7A" w:rsidRPr="00D20E7A" w:rsidRDefault="00D20E7A" w:rsidP="00D20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E7A" w:rsidRPr="00D20E7A" w:rsidRDefault="00D20E7A" w:rsidP="00D20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636,06</w:t>
            </w:r>
          </w:p>
        </w:tc>
      </w:tr>
    </w:tbl>
    <w:p w:rsidR="00925713" w:rsidRDefault="00925713"/>
    <w:sectPr w:rsidR="0092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13"/>
    <w:rsid w:val="002920D6"/>
    <w:rsid w:val="007627C3"/>
    <w:rsid w:val="00925713"/>
    <w:rsid w:val="00D20E7A"/>
    <w:rsid w:val="00D5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2025-07-31T07:59:00Z</dcterms:created>
  <dcterms:modified xsi:type="dcterms:W3CDTF">2025-07-31T07:59:00Z</dcterms:modified>
</cp:coreProperties>
</file>